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4162.010.26.1.4091-2025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GUILLERMO ELIAS SAAC MORENO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1059447757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$2.184.000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 /oct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xoi5l6wfwz6a" w:id="0"/>
            <w:bookmarkEnd w:id="0"/>
            <w:r w:rsidDel="00000000" w:rsidR="00000000" w:rsidRPr="00000000">
              <w:rPr>
                <w:rFonts w:ascii="Arial" w:cs="Arial" w:eastAsia="Arial" w:hAnsi="Arial"/>
                <w:color w:val="000000"/>
                <w:rtl w:val="0"/>
              </w:rPr>
              <w:t xml:space="preserve">07/ nov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(X)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9493878904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1919424532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Aportes en líneas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11/11/2025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Octubre - 2025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643.9062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(1)</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1. 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55">
            <w:pPr>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rPr>
                <w:rFonts w:ascii="Arial" w:cs="Arial" w:eastAsia="Arial" w:hAnsi="Arial"/>
                <w:color w:val="000000"/>
              </w:rPr>
            </w:pPr>
            <w:bookmarkStart w:colFirst="0" w:colLast="0" w:name="_heading=h.dnud2b5zc7nn" w:id="1"/>
            <w:bookmarkEnd w:id="1"/>
            <w:r w:rsidDel="00000000" w:rsidR="00000000" w:rsidRPr="00000000">
              <w:rPr>
                <w:rFonts w:ascii="Arial" w:cs="Arial" w:eastAsia="Arial" w:hAnsi="Arial"/>
                <w:color w:val="000000"/>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58">
            <w:pPr>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rPr>
                <w:rFonts w:ascii="Arial" w:cs="Arial" w:eastAsia="Arial" w:hAnsi="Arial"/>
                <w:color w:val="000000"/>
              </w:rPr>
            </w:pPr>
            <w:bookmarkStart w:colFirst="0" w:colLast="0" w:name="_heading=h.grphdq1frsrx" w:id="2"/>
            <w:bookmarkEnd w:id="2"/>
            <w:r w:rsidDel="00000000" w:rsidR="00000000" w:rsidRPr="00000000">
              <w:rPr>
                <w:rFonts w:ascii="Arial" w:cs="Arial" w:eastAsia="Arial" w:hAnsi="Arial"/>
                <w:color w:val="000000"/>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B">
            <w:pPr>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rPr>
                <w:rFonts w:ascii="Arial" w:cs="Arial" w:eastAsia="Arial" w:hAnsi="Arial"/>
                <w:color w:val="000000"/>
              </w:rPr>
            </w:pPr>
            <w:r w:rsidDel="00000000" w:rsidR="00000000" w:rsidRPr="00000000">
              <w:rPr>
                <w:rFonts w:ascii="Arial" w:cs="Arial" w:eastAsia="Arial" w:hAnsi="Arial"/>
                <w:color w:val="000000"/>
                <w:rtl w:val="0"/>
              </w:rPr>
              <w:t xml:space="preserve">4.Las demás relacionadas con el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Apoyé el desarrollo de las orientaciones de clases de actividad y ejercicio físicos, para la persona Mayor de la comuna 16, impactado 8 grupos focales, teniendo una participación de un poco más de 100 adultos mayores y se desarrollaron las temáticas de equilibrio y coordinación especifica.</w:t>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Brindé apoyo administrativo, por medio de la elaboración y presentación del listado de asistencia de orientación de clases del grupo Auroras Chéveres del barrio Antonio Nariño de la comuna 16, para ser consolidados en la plataforma SIDER como beneficiarios del programa Activamente.</w:t>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Asistí a la asistencia técnica de cuentas, convocada por Moisés Barón Sinisterra coordinador de cuentas, sobre capacitación y orientación para la realización de las cuentas de cobro del mes de octubre, noviembre y diciembre, donde se establecieron las pautas y las fechas de entregas.</w:t>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Brindé apoyo administrativo, por medio de la elaboración y entrega de los formatos de calidad en el DRIVE, P009.f010 y el P009.f021 de la comuna 16, que representan la planificación y registro de asistencia de las orientaciones presenciales.</w:t>
            </w:r>
          </w:p>
        </w:tc>
      </w:tr>
      <w:tr>
        <w:trPr>
          <w:cantSplit w:val="0"/>
          <w:trHeight w:val="1076.8359375"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w:t>
            </w:r>
            <w:hyperlink r:id="rId7">
              <w:r w:rsidDel="00000000" w:rsidR="00000000" w:rsidRPr="00000000">
                <w:rPr>
                  <w:rFonts w:ascii="Arial" w:cs="Arial" w:eastAsia="Arial" w:hAnsi="Arial"/>
                  <w:color w:val="1155cc"/>
                  <w:u w:val="single"/>
                  <w:rtl w:val="0"/>
                </w:rPr>
                <w:t xml:space="preserve">https://drive.google.com/drive/folders/15Nfsx9E97wl6WylmEA5m7Pf00OGvULxU</w:t>
              </w:r>
            </w:hyperlink>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66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095"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3"/>
            <w:bookmarkEnd w:id="3"/>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Pr>
              <w:drawing>
                <wp:inline distB="0" distT="0" distL="0" distR="0">
                  <wp:extent cx="2962275" cy="394335"/>
                  <wp:effectExtent b="0" l="0" r="0" t="0"/>
                  <wp:docPr id="180745778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962275" cy="394335"/>
                          </a:xfrm>
                          <a:prstGeom prst="rect"/>
                          <a:ln/>
                        </pic:spPr>
                      </pic:pic>
                    </a:graphicData>
                  </a:graphic>
                </wp:inline>
              </w:drawing>
            </w:r>
            <w:r w:rsidDel="00000000" w:rsidR="00000000" w:rsidRPr="00000000">
              <w:rPr>
                <w:rtl w:val="0"/>
              </w:rPr>
            </w:r>
          </w:p>
        </w:tc>
      </w:tr>
      <w:tr>
        <w:trPr>
          <w:cantSplit w:val="0"/>
          <w:trHeight w:val="495"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07/nov/2025</w:t>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5Nfsx9E97wl6WylmEA5m7Pf00OGvULxU"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IlBnyMheWbSQWxE27it3j0iUcA==">CgMxLjAyDmgueG9pNWw2d2Z3ejZhMg5oLmRudWQyYjV6YzdubjIOaC5ncnBoZHExZnJzcngyDmguc2YwbnhyNmh2OGh4OAByITFHbTNYeC1DWUJVN28yZnBkUjdLaHlidzBOVDY5MkZhUQ==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